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ED" w:rsidRDefault="00F726ED" w:rsidP="00F726ED">
      <w:pPr>
        <w:pStyle w:val="ICSFormsTitle"/>
      </w:pPr>
      <w:r w:rsidRPr="00C06673">
        <w:t>ORGANIZATION ASSIGNMENT LIST (ICS 203)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09"/>
        <w:gridCol w:w="452"/>
        <w:gridCol w:w="1803"/>
        <w:gridCol w:w="358"/>
        <w:gridCol w:w="769"/>
        <w:gridCol w:w="1839"/>
        <w:gridCol w:w="1890"/>
        <w:gridCol w:w="1980"/>
        <w:gridCol w:w="7"/>
      </w:tblGrid>
      <w:tr w:rsidR="00F726ED" w:rsidRPr="00716F2F" w:rsidTr="00FF7331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26ED" w:rsidRPr="00716F2F" w:rsidRDefault="00F726ED" w:rsidP="00FF7331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26ED" w:rsidRPr="00716F2F" w:rsidRDefault="00F726ED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F726ED" w:rsidRPr="00716F2F" w:rsidTr="00FF7331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1B0E54" w:rsidRDefault="00F726ED" w:rsidP="00FF7331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3. Incident Commander(s) and Command Staff:</w:t>
            </w: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1B0E54" w:rsidRDefault="00F726ED" w:rsidP="00FF7331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7. Operations Section:</w:t>
            </w: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IC</w:t>
            </w:r>
            <w:r>
              <w:rPr>
                <w:rFonts w:cs="Arial"/>
                <w:sz w:val="18"/>
                <w:szCs w:val="18"/>
              </w:rPr>
              <w:t>/UCs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>a</w:t>
            </w:r>
            <w:r w:rsidRPr="007831B8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7831B8">
              <w:rPr>
                <w:rFonts w:cs="Arial"/>
                <w:sz w:val="18"/>
                <w:szCs w:val="18"/>
              </w:rPr>
              <w:t xml:space="preserve"> Area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Public Info</w:t>
            </w:r>
            <w:r>
              <w:rPr>
                <w:rFonts w:cs="Arial"/>
                <w:sz w:val="18"/>
                <w:szCs w:val="18"/>
              </w:rPr>
              <w:t>.</w:t>
            </w:r>
            <w:r w:rsidRPr="007831B8">
              <w:rPr>
                <w:rFonts w:cs="Arial"/>
                <w:sz w:val="18"/>
                <w:szCs w:val="18"/>
              </w:rPr>
              <w:t xml:space="preserve">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1B0E54" w:rsidRDefault="00F726ED" w:rsidP="00FF7331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4. Agency/Organization Representatives: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Agency</w:t>
            </w:r>
            <w:r>
              <w:rPr>
                <w:rFonts w:cs="Arial"/>
                <w:sz w:val="18"/>
                <w:szCs w:val="18"/>
              </w:rPr>
              <w:t>/Organization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9C275D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9C275D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E862FB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E862FB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1B0E54" w:rsidRDefault="00F726ED" w:rsidP="00FF7331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5. Planning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Situation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5613E1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5613E1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B0E54">
              <w:rPr>
                <w:rFonts w:cs="Arial"/>
                <w:b/>
              </w:rPr>
              <w:t>6. Logistics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 xml:space="preserve">Air Operations </w:t>
            </w:r>
            <w:r>
              <w:rPr>
                <w:rFonts w:cs="Arial"/>
                <w:b/>
                <w:sz w:val="18"/>
                <w:szCs w:val="18"/>
              </w:rPr>
              <w:t>Branch</w:t>
            </w: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Support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Air Ops Br</w:t>
            </w:r>
            <w:r>
              <w:rPr>
                <w:rFonts w:cs="Arial"/>
                <w:sz w:val="18"/>
                <w:szCs w:val="18"/>
              </w:rPr>
              <w:t>anch</w:t>
            </w:r>
            <w:r w:rsidRPr="007831B8">
              <w:rPr>
                <w:rFonts w:cs="Arial"/>
                <w:sz w:val="18"/>
                <w:szCs w:val="18"/>
              </w:rPr>
              <w:t xml:space="preserve"> Dir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Supply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Facilities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6ED" w:rsidRPr="001B0E54" w:rsidRDefault="00F726ED" w:rsidP="00FF7331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8. Finance/Administration Section:</w:t>
            </w: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 xml:space="preserve">Ground </w:t>
            </w:r>
            <w:r>
              <w:rPr>
                <w:rFonts w:cs="Arial"/>
                <w:sz w:val="18"/>
                <w:szCs w:val="18"/>
              </w:rPr>
              <w:t xml:space="preserve">Support </w:t>
            </w:r>
            <w:r w:rsidRPr="007831B8">
              <w:rPr>
                <w:rFonts w:cs="Arial"/>
                <w:sz w:val="18"/>
                <w:szCs w:val="18"/>
              </w:rPr>
              <w:t>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Service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Time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Communications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Procurement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Medical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Comp/Claims U</w:t>
            </w:r>
            <w:r>
              <w:rPr>
                <w:rFonts w:cs="Arial"/>
                <w:sz w:val="18"/>
                <w:szCs w:val="18"/>
              </w:rPr>
              <w:t>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F1086A" w:rsidTr="00FF7331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Food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Cost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7831B8" w:rsidRDefault="00F726ED" w:rsidP="00FF733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726ED" w:rsidRPr="00837FB9" w:rsidTr="00FF7331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726ED" w:rsidRPr="00A0400F" w:rsidRDefault="00F726ED" w:rsidP="00FF7331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F726ED" w:rsidRPr="00837FB9" w:rsidTr="00FF7331">
        <w:trPr>
          <w:trHeight w:val="288"/>
          <w:jc w:val="center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837FB9" w:rsidRDefault="00F726ED" w:rsidP="00FF7331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203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837FB9" w:rsidRDefault="00F726ED" w:rsidP="00FF7331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6ED" w:rsidRPr="00837FB9" w:rsidRDefault="00F726ED" w:rsidP="00FF7331">
            <w:pPr>
              <w:tabs>
                <w:tab w:val="left" w:pos="144"/>
                <w:tab w:val="right" w:pos="6255"/>
              </w:tabs>
              <w:spacing w:before="20" w:after="20"/>
              <w:ind w:left="-29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7C13D2" w:rsidRDefault="007C13D2">
      <w:bookmarkStart w:id="0" w:name="_GoBack"/>
      <w:bookmarkEnd w:id="0"/>
    </w:p>
    <w:sectPr w:rsidR="007C13D2" w:rsidSect="00F72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ED"/>
    <w:rsid w:val="007C13D2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ED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F726ED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ED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F726ED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American Citizen</cp:lastModifiedBy>
  <cp:revision>1</cp:revision>
  <dcterms:created xsi:type="dcterms:W3CDTF">2011-07-21T15:19:00Z</dcterms:created>
  <dcterms:modified xsi:type="dcterms:W3CDTF">2011-07-21T15:19:00Z</dcterms:modified>
</cp:coreProperties>
</file>